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5CC" w:rsidRPr="000E29AD" w:rsidRDefault="006F15CC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b/>
          <w:i/>
          <w:sz w:val="28"/>
          <w:szCs w:val="28"/>
        </w:rPr>
        <w:t>Тема урока:</w:t>
      </w:r>
      <w:r w:rsidR="0040613E" w:rsidRPr="000E29AD">
        <w:rPr>
          <w:rFonts w:ascii="Times New Roman" w:hAnsi="Times New Roman" w:cs="Times New Roman"/>
          <w:sz w:val="28"/>
          <w:szCs w:val="28"/>
        </w:rPr>
        <w:t xml:space="preserve"> Диалог культур</w:t>
      </w:r>
      <w:r w:rsidRPr="000E29AD">
        <w:rPr>
          <w:rFonts w:ascii="Times New Roman" w:hAnsi="Times New Roman" w:cs="Times New Roman"/>
          <w:sz w:val="28"/>
          <w:szCs w:val="28"/>
        </w:rPr>
        <w:t>.</w:t>
      </w:r>
    </w:p>
    <w:p w:rsidR="005D175E" w:rsidRPr="000E29AD" w:rsidRDefault="005D175E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b/>
          <w:i/>
          <w:sz w:val="28"/>
          <w:szCs w:val="28"/>
        </w:rPr>
        <w:t>Дата:</w:t>
      </w:r>
      <w:r w:rsidR="00E306AA" w:rsidRPr="000E29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E29AD">
        <w:rPr>
          <w:rFonts w:ascii="Times New Roman" w:hAnsi="Times New Roman" w:cs="Times New Roman"/>
          <w:sz w:val="28"/>
          <w:szCs w:val="28"/>
        </w:rPr>
        <w:t>9а –16.12.2016</w:t>
      </w:r>
    </w:p>
    <w:p w:rsidR="0040613E" w:rsidRPr="000E29AD" w:rsidRDefault="0040613E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b/>
          <w:i/>
          <w:sz w:val="28"/>
          <w:szCs w:val="28"/>
        </w:rPr>
        <w:t>Тип урока:</w:t>
      </w:r>
      <w:r w:rsidRPr="000E29AD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40613E" w:rsidRPr="000E29AD" w:rsidRDefault="0040613E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b/>
          <w:i/>
          <w:sz w:val="28"/>
          <w:szCs w:val="28"/>
        </w:rPr>
        <w:t>Формы работы учащихся:</w:t>
      </w:r>
      <w:r w:rsidRPr="000E29AD">
        <w:rPr>
          <w:rFonts w:ascii="Times New Roman" w:hAnsi="Times New Roman" w:cs="Times New Roman"/>
          <w:sz w:val="28"/>
          <w:szCs w:val="28"/>
        </w:rPr>
        <w:t xml:space="preserve"> парная, индивидуальная.</w:t>
      </w:r>
    </w:p>
    <w:p w:rsidR="0040613E" w:rsidRPr="000E29AD" w:rsidRDefault="0040613E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b/>
          <w:i/>
          <w:sz w:val="28"/>
          <w:szCs w:val="28"/>
        </w:rPr>
        <w:t>Средства обучения:</w:t>
      </w:r>
      <w:r w:rsidRPr="000E29AD">
        <w:rPr>
          <w:rFonts w:ascii="Times New Roman" w:hAnsi="Times New Roman" w:cs="Times New Roman"/>
          <w:sz w:val="28"/>
          <w:szCs w:val="28"/>
        </w:rPr>
        <w:t xml:space="preserve"> компьютер, мультимедийный проектор, экран, раздаточный материал</w:t>
      </w:r>
    </w:p>
    <w:p w:rsidR="00222F46" w:rsidRPr="000E29AD" w:rsidRDefault="006F15CC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b/>
          <w:i/>
          <w:sz w:val="28"/>
          <w:szCs w:val="28"/>
        </w:rPr>
        <w:t>Цель:</w:t>
      </w:r>
    </w:p>
    <w:p w:rsidR="006B3B2C" w:rsidRPr="000E29AD" w:rsidRDefault="00585103" w:rsidP="00726C65">
      <w:pPr>
        <w:pStyle w:val="a3"/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</w:t>
      </w:r>
      <w:r w:rsidR="0040613E"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формирования у обучающихся </w:t>
      </w:r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ценностей культуры мира</w:t>
      </w:r>
      <w:r w:rsidR="00E8549A"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3B2C"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толерантности и прав человека,сформировать представление о необходимости взаимовлияния культур современного мира; о роли человеческого фактора в развитии человечества; </w:t>
      </w:r>
    </w:p>
    <w:p w:rsidR="00585103" w:rsidRPr="000E29AD" w:rsidRDefault="00585103" w:rsidP="00726C65">
      <w:pPr>
        <w:pStyle w:val="a3"/>
        <w:ind w:right="53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40613E" w:rsidRPr="000E29AD" w:rsidRDefault="0040613E" w:rsidP="00726C65">
      <w:pPr>
        <w:pStyle w:val="a3"/>
        <w:numPr>
          <w:ilvl w:val="0"/>
          <w:numId w:val="10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</w:t>
      </w:r>
      <w:proofErr w:type="gramEnd"/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F46D7" w:rsidRPr="000E29AD">
        <w:rPr>
          <w:rFonts w:ascii="Times New Roman" w:hAnsi="Times New Roman" w:cs="Times New Roman"/>
          <w:sz w:val="28"/>
          <w:szCs w:val="28"/>
          <w:lang w:eastAsia="ru-RU"/>
        </w:rPr>
        <w:t>изучить и раскрыть понятие  «диалог культур мира</w:t>
      </w:r>
      <w:r w:rsidR="00B6733C" w:rsidRPr="000E29AD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0E29A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AF46D7" w:rsidRPr="000E29AD">
        <w:rPr>
          <w:rFonts w:ascii="Times New Roman" w:hAnsi="Times New Roman" w:cs="Times New Roman"/>
          <w:sz w:val="28"/>
          <w:szCs w:val="28"/>
          <w:lang w:eastAsia="ru-RU"/>
        </w:rPr>
        <w:t>научить оперировать понятийным аппаратом в конкретной ситуации.</w:t>
      </w:r>
    </w:p>
    <w:p w:rsidR="0040613E" w:rsidRPr="000E29AD" w:rsidRDefault="0040613E" w:rsidP="00726C65">
      <w:pPr>
        <w:pStyle w:val="a3"/>
        <w:numPr>
          <w:ilvl w:val="0"/>
          <w:numId w:val="10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29AD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0E29AD">
        <w:rPr>
          <w:rFonts w:ascii="Times New Roman" w:hAnsi="Times New Roman" w:cs="Times New Roman"/>
          <w:sz w:val="28"/>
          <w:szCs w:val="28"/>
        </w:rPr>
        <w:t xml:space="preserve"> - </w:t>
      </w:r>
      <w:r w:rsidR="00AF46D7" w:rsidRPr="000E29AD">
        <w:rPr>
          <w:rFonts w:ascii="Times New Roman" w:hAnsi="Times New Roman" w:cs="Times New Roman"/>
          <w:sz w:val="28"/>
          <w:szCs w:val="28"/>
        </w:rPr>
        <w:t>обогаща</w:t>
      </w:r>
      <w:r w:rsidRPr="000E29AD">
        <w:rPr>
          <w:rFonts w:ascii="Times New Roman" w:hAnsi="Times New Roman" w:cs="Times New Roman"/>
          <w:sz w:val="28"/>
          <w:szCs w:val="28"/>
        </w:rPr>
        <w:t xml:space="preserve">ть и развивать словарный запас, </w:t>
      </w:r>
      <w:r w:rsidR="00AF46D7" w:rsidRPr="000E29AD">
        <w:rPr>
          <w:rFonts w:ascii="Times New Roman" w:hAnsi="Times New Roman" w:cs="Times New Roman"/>
          <w:sz w:val="28"/>
          <w:szCs w:val="28"/>
        </w:rPr>
        <w:t>разв</w:t>
      </w:r>
      <w:r w:rsidR="006C696B" w:rsidRPr="000E29AD">
        <w:rPr>
          <w:rFonts w:ascii="Times New Roman" w:hAnsi="Times New Roman" w:cs="Times New Roman"/>
          <w:sz w:val="28"/>
          <w:szCs w:val="28"/>
        </w:rPr>
        <w:t xml:space="preserve">ивать умения и навыки </w:t>
      </w:r>
      <w:r w:rsidR="00AF46D7" w:rsidRPr="000E29AD">
        <w:rPr>
          <w:rFonts w:ascii="Times New Roman" w:hAnsi="Times New Roman" w:cs="Times New Roman"/>
          <w:sz w:val="28"/>
          <w:szCs w:val="28"/>
        </w:rPr>
        <w:t>логического мы</w:t>
      </w:r>
      <w:r w:rsidRPr="000E29AD">
        <w:rPr>
          <w:rFonts w:ascii="Times New Roman" w:hAnsi="Times New Roman" w:cs="Times New Roman"/>
          <w:sz w:val="28"/>
          <w:szCs w:val="28"/>
        </w:rPr>
        <w:t xml:space="preserve">шления и критического мышления, </w:t>
      </w:r>
      <w:r w:rsidR="00AF46D7" w:rsidRPr="000E29AD">
        <w:rPr>
          <w:rFonts w:ascii="Times New Roman" w:hAnsi="Times New Roman" w:cs="Times New Roman"/>
          <w:sz w:val="28"/>
          <w:szCs w:val="28"/>
        </w:rPr>
        <w:t>развивать умения и навыки анализа и систематизации обществоведческого материала</w:t>
      </w:r>
      <w:r w:rsidR="009A3A0C" w:rsidRPr="000E29AD">
        <w:rPr>
          <w:rFonts w:ascii="Times New Roman" w:hAnsi="Times New Roman" w:cs="Times New Roman"/>
          <w:sz w:val="28"/>
          <w:szCs w:val="28"/>
        </w:rPr>
        <w:t>, умения анализа ситуаций.</w:t>
      </w:r>
    </w:p>
    <w:p w:rsidR="00BD07B9" w:rsidRPr="000E29AD" w:rsidRDefault="0040613E" w:rsidP="00726C65">
      <w:pPr>
        <w:pStyle w:val="a3"/>
        <w:numPr>
          <w:ilvl w:val="0"/>
          <w:numId w:val="10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9AD">
        <w:rPr>
          <w:rFonts w:ascii="Times New Roman" w:hAnsi="Times New Roman" w:cs="Times New Roman"/>
          <w:bCs/>
          <w:sz w:val="28"/>
          <w:szCs w:val="28"/>
        </w:rPr>
        <w:t xml:space="preserve">Воспитательная - </w:t>
      </w:r>
      <w:r w:rsidR="009A3A0C" w:rsidRPr="000E29AD">
        <w:rPr>
          <w:rFonts w:ascii="Times New Roman" w:hAnsi="Times New Roman" w:cs="Times New Roman"/>
          <w:sz w:val="28"/>
          <w:szCs w:val="28"/>
        </w:rPr>
        <w:t xml:space="preserve"> вовлечь у</w:t>
      </w:r>
      <w:r w:rsidRPr="000E29AD">
        <w:rPr>
          <w:rFonts w:ascii="Times New Roman" w:hAnsi="Times New Roman" w:cs="Times New Roman"/>
          <w:sz w:val="28"/>
          <w:szCs w:val="28"/>
        </w:rPr>
        <w:t xml:space="preserve">чащихся в активную </w:t>
      </w:r>
      <w:r w:rsidR="006C696B" w:rsidRPr="000E29AD">
        <w:rPr>
          <w:rFonts w:ascii="Times New Roman" w:hAnsi="Times New Roman" w:cs="Times New Roman"/>
          <w:sz w:val="28"/>
          <w:szCs w:val="28"/>
        </w:rPr>
        <w:t xml:space="preserve">познавательную </w:t>
      </w:r>
      <w:r w:rsidRPr="000E29AD">
        <w:rPr>
          <w:rFonts w:ascii="Times New Roman" w:hAnsi="Times New Roman" w:cs="Times New Roman"/>
          <w:sz w:val="28"/>
          <w:szCs w:val="28"/>
        </w:rPr>
        <w:t xml:space="preserve">деятельность, </w:t>
      </w:r>
      <w:r w:rsidR="00E8549A" w:rsidRPr="000E29AD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6C696B" w:rsidRPr="000E29AD">
        <w:rPr>
          <w:rFonts w:ascii="Times New Roman" w:hAnsi="Times New Roman" w:cs="Times New Roman"/>
          <w:sz w:val="28"/>
          <w:szCs w:val="28"/>
        </w:rPr>
        <w:t xml:space="preserve"> толерантность</w:t>
      </w:r>
      <w:r w:rsidR="009A3A0C" w:rsidRPr="000E29AD">
        <w:rPr>
          <w:rFonts w:ascii="Times New Roman" w:hAnsi="Times New Roman" w:cs="Times New Roman"/>
          <w:sz w:val="28"/>
          <w:szCs w:val="28"/>
        </w:rPr>
        <w:t>, уважени</w:t>
      </w:r>
      <w:r w:rsidR="00E8549A" w:rsidRPr="000E29AD">
        <w:rPr>
          <w:rFonts w:ascii="Times New Roman" w:hAnsi="Times New Roman" w:cs="Times New Roman"/>
          <w:sz w:val="28"/>
          <w:szCs w:val="28"/>
        </w:rPr>
        <w:t>е</w:t>
      </w:r>
      <w:r w:rsidR="009A3A0C" w:rsidRPr="000E29AD">
        <w:rPr>
          <w:rFonts w:ascii="Times New Roman" w:hAnsi="Times New Roman" w:cs="Times New Roman"/>
          <w:sz w:val="28"/>
          <w:szCs w:val="28"/>
        </w:rPr>
        <w:t xml:space="preserve"> и признани</w:t>
      </w:r>
      <w:r w:rsidR="00E8549A" w:rsidRPr="000E29AD">
        <w:rPr>
          <w:rFonts w:ascii="Times New Roman" w:hAnsi="Times New Roman" w:cs="Times New Roman"/>
          <w:sz w:val="28"/>
          <w:szCs w:val="28"/>
        </w:rPr>
        <w:t>е</w:t>
      </w:r>
      <w:r w:rsidR="009A3A0C" w:rsidRPr="000E29AD">
        <w:rPr>
          <w:rFonts w:ascii="Times New Roman" w:hAnsi="Times New Roman" w:cs="Times New Roman"/>
          <w:sz w:val="28"/>
          <w:szCs w:val="28"/>
        </w:rPr>
        <w:t xml:space="preserve"> разной национальной и религиозной принадлежности.</w:t>
      </w:r>
    </w:p>
    <w:p w:rsidR="0040613E" w:rsidRPr="000E29AD" w:rsidRDefault="0040613E" w:rsidP="00726C65">
      <w:pPr>
        <w:pStyle w:val="a3"/>
        <w:ind w:right="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t xml:space="preserve">Этапы урока: </w:t>
      </w:r>
    </w:p>
    <w:p w:rsidR="0040613E" w:rsidRPr="000E29AD" w:rsidRDefault="0040613E" w:rsidP="00726C65">
      <w:pPr>
        <w:pStyle w:val="a3"/>
        <w:numPr>
          <w:ilvl w:val="0"/>
          <w:numId w:val="12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этап.</w:t>
      </w:r>
    </w:p>
    <w:p w:rsidR="0040613E" w:rsidRPr="000E29AD" w:rsidRDefault="0040613E" w:rsidP="00726C65">
      <w:pPr>
        <w:pStyle w:val="a3"/>
        <w:numPr>
          <w:ilvl w:val="0"/>
          <w:numId w:val="12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проверки выполнения домашнего задания.</w:t>
      </w:r>
    </w:p>
    <w:p w:rsidR="0040613E" w:rsidRPr="000E29AD" w:rsidRDefault="0040613E" w:rsidP="00726C65">
      <w:pPr>
        <w:pStyle w:val="a3"/>
        <w:numPr>
          <w:ilvl w:val="0"/>
          <w:numId w:val="12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учащихся к работе на основном этапе урока.</w:t>
      </w:r>
    </w:p>
    <w:p w:rsidR="0040613E" w:rsidRPr="000E29AD" w:rsidRDefault="0040613E" w:rsidP="00726C65">
      <w:pPr>
        <w:pStyle w:val="a3"/>
        <w:numPr>
          <w:ilvl w:val="0"/>
          <w:numId w:val="12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усвоения новых знаний и способов действия.</w:t>
      </w:r>
    </w:p>
    <w:p w:rsidR="0040613E" w:rsidRPr="000E29AD" w:rsidRDefault="0040613E" w:rsidP="00726C65">
      <w:pPr>
        <w:pStyle w:val="a3"/>
        <w:numPr>
          <w:ilvl w:val="0"/>
          <w:numId w:val="12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закрепления новых знаний и способов действий изученного:</w:t>
      </w:r>
    </w:p>
    <w:p w:rsidR="0040613E" w:rsidRPr="000E29AD" w:rsidRDefault="0040613E" w:rsidP="00726C65">
      <w:pPr>
        <w:pStyle w:val="a3"/>
        <w:numPr>
          <w:ilvl w:val="0"/>
          <w:numId w:val="12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контроля и самоконтроля знаний:</w:t>
      </w:r>
    </w:p>
    <w:p w:rsidR="005446E9" w:rsidRPr="000E29AD" w:rsidRDefault="0040613E" w:rsidP="00726C65">
      <w:pPr>
        <w:pStyle w:val="a3"/>
        <w:numPr>
          <w:ilvl w:val="0"/>
          <w:numId w:val="12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подведения итогов, </w:t>
      </w:r>
    </w:p>
    <w:p w:rsidR="005D175E" w:rsidRPr="000E29AD" w:rsidRDefault="005446E9" w:rsidP="00726C65">
      <w:pPr>
        <w:pStyle w:val="a3"/>
        <w:numPr>
          <w:ilvl w:val="0"/>
          <w:numId w:val="12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0613E"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ефлексия.</w:t>
      </w:r>
    </w:p>
    <w:p w:rsidR="00E306AA" w:rsidRPr="000E29AD" w:rsidRDefault="00E306AA" w:rsidP="00726C65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6AA" w:rsidRPr="000E29AD" w:rsidRDefault="00E306AA" w:rsidP="00726C65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6AA" w:rsidRPr="000E29AD" w:rsidRDefault="00E306AA" w:rsidP="00726C65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613E" w:rsidRPr="000E29AD" w:rsidRDefault="0040613E" w:rsidP="00726C65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урока:</w:t>
      </w:r>
    </w:p>
    <w:p w:rsidR="00BD07B9" w:rsidRPr="000E29AD" w:rsidRDefault="00BD07B9" w:rsidP="00726C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142" w:type="dxa"/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2693"/>
        <w:gridCol w:w="2693"/>
        <w:gridCol w:w="2835"/>
        <w:gridCol w:w="2694"/>
      </w:tblGrid>
      <w:tr w:rsidR="004D7716" w:rsidRPr="000E29AD" w:rsidTr="00DD51D4">
        <w:tc>
          <w:tcPr>
            <w:tcW w:w="534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занятия и цели</w:t>
            </w:r>
          </w:p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каждого из них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Цель этапа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835" w:type="dxa"/>
          </w:tcPr>
          <w:p w:rsidR="006C696B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ученика</w:t>
            </w:r>
          </w:p>
        </w:tc>
        <w:tc>
          <w:tcPr>
            <w:tcW w:w="2694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</w:tr>
      <w:tr w:rsidR="004D7716" w:rsidRPr="000E29AD" w:rsidTr="00DD51D4">
        <w:tc>
          <w:tcPr>
            <w:tcW w:w="534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D7716" w:rsidRPr="000E29AD" w:rsidTr="00DD51D4">
        <w:trPr>
          <w:trHeight w:val="1619"/>
        </w:trPr>
        <w:tc>
          <w:tcPr>
            <w:tcW w:w="534" w:type="dxa"/>
          </w:tcPr>
          <w:p w:rsidR="004D7716" w:rsidRPr="000E29AD" w:rsidRDefault="004D7716" w:rsidP="00E306A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этап.</w:t>
            </w:r>
          </w:p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(1 минута)</w:t>
            </w:r>
          </w:p>
        </w:tc>
        <w:tc>
          <w:tcPr>
            <w:tcW w:w="2693" w:type="dxa"/>
          </w:tcPr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4D7716"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приветствие;</w:t>
            </w:r>
          </w:p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4D7716"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внимания школьников.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4D7716" w:rsidRPr="000E29AD" w:rsidRDefault="006C696B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Приветствует учащихся и  проверяет  их готовность  к уроку.</w:t>
            </w:r>
          </w:p>
        </w:tc>
        <w:tc>
          <w:tcPr>
            <w:tcW w:w="2835" w:type="dxa"/>
          </w:tcPr>
          <w:p w:rsidR="006C696B" w:rsidRPr="000E29AD" w:rsidRDefault="006C696B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Организуют порядок на рабочем месте,</w:t>
            </w:r>
          </w:p>
          <w:p w:rsidR="004D7716" w:rsidRPr="000E29AD" w:rsidRDefault="006C696B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готовятся к работе.</w:t>
            </w:r>
          </w:p>
        </w:tc>
        <w:tc>
          <w:tcPr>
            <w:tcW w:w="2694" w:type="dxa"/>
          </w:tcPr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Доброжелатель</w:t>
            </w:r>
            <w:r w:rsidR="006C696B" w:rsidRPr="000E29AD">
              <w:rPr>
                <w:rFonts w:ascii="Times New Roman" w:hAnsi="Times New Roman" w:cs="Times New Roman"/>
                <w:sz w:val="28"/>
                <w:szCs w:val="28"/>
              </w:rPr>
              <w:t>ный настрой учителя и учащихся, организация внимания.</w:t>
            </w:r>
          </w:p>
        </w:tc>
      </w:tr>
      <w:tr w:rsidR="004D7716" w:rsidRPr="000E29AD" w:rsidTr="00DD51D4">
        <w:tc>
          <w:tcPr>
            <w:tcW w:w="534" w:type="dxa"/>
          </w:tcPr>
          <w:p w:rsidR="004D7716" w:rsidRPr="000E29AD" w:rsidRDefault="004D7716" w:rsidP="00E306A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Этап проверки выполнения домашнего задания.</w:t>
            </w:r>
          </w:p>
          <w:p w:rsidR="004D7716" w:rsidRPr="000E29AD" w:rsidRDefault="005914F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(7 минут)</w:t>
            </w:r>
          </w:p>
        </w:tc>
        <w:tc>
          <w:tcPr>
            <w:tcW w:w="2693" w:type="dxa"/>
          </w:tcPr>
          <w:p w:rsidR="00865DC8" w:rsidRPr="000E29AD" w:rsidRDefault="00865DC8" w:rsidP="00726C6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1.выявить пробелы в знаниях и способах деятельности учащихся;</w:t>
            </w:r>
          </w:p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2.определить причины их возникновения.</w:t>
            </w:r>
          </w:p>
        </w:tc>
        <w:tc>
          <w:tcPr>
            <w:tcW w:w="2693" w:type="dxa"/>
          </w:tcPr>
          <w:p w:rsidR="00865DC8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4D7716"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Определяет задание: решение тестов 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(Приложение №1)</w:t>
            </w:r>
          </w:p>
          <w:p w:rsidR="00865DC8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4D7716"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Организует работу в парах: взаимопроверка, используя презентацию </w:t>
            </w:r>
            <w:r w:rsidR="004D7716" w:rsidRPr="000E29AD">
              <w:rPr>
                <w:rFonts w:ascii="Times New Roman" w:hAnsi="Times New Roman" w:cs="Times New Roman"/>
                <w:sz w:val="28"/>
                <w:szCs w:val="28"/>
              </w:rPr>
              <w:t>(Приложение №2 – презентация)</w:t>
            </w:r>
            <w:r w:rsidR="004D7716"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5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1. Решает тест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8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2. Работа в паре: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-проверка   выполнение работы, используя ответы на слайде №2 (Приложение №2 – презентация)</w:t>
            </w:r>
          </w:p>
        </w:tc>
        <w:tc>
          <w:tcPr>
            <w:tcW w:w="2694" w:type="dxa"/>
          </w:tcPr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Активная учебная деятельность.</w:t>
            </w:r>
          </w:p>
        </w:tc>
      </w:tr>
      <w:tr w:rsidR="004D7716" w:rsidRPr="000E29AD" w:rsidTr="00DD51D4">
        <w:tc>
          <w:tcPr>
            <w:tcW w:w="534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Подготовка учащихся к работе на основном этапе урока.</w:t>
            </w:r>
          </w:p>
          <w:p w:rsidR="004D7716" w:rsidRPr="000E29AD" w:rsidRDefault="005914F6" w:rsidP="00726C6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 минуты)</w:t>
            </w:r>
          </w:p>
        </w:tc>
        <w:tc>
          <w:tcPr>
            <w:tcW w:w="2693" w:type="dxa"/>
          </w:tcPr>
          <w:p w:rsidR="00865DC8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обеспечить мотивацию учения школьников, принятие ими целей урока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Формулирование темы и целей урока вместе с учащимися: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Рассказывает притчу «Легенда о Вавилонской </w:t>
            </w: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башне»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(Приложение №3)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Ставит проблемные вопросы: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- Как вы думаете, каким образом это он остановит? Определите, пожалуйста, тему урока.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Какие задачи нашего урока?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- Уточняет тему и задачи урока.</w:t>
            </w:r>
          </w:p>
        </w:tc>
        <w:tc>
          <w:tcPr>
            <w:tcW w:w="2835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Учащиеся отвечают на поставленный вопрос, определяют тему урока, задачи урока с помощью учителя  (сверяют с </w:t>
            </w:r>
            <w:r w:rsidRPr="000E2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темой урока – слайд №3)</w:t>
            </w:r>
          </w:p>
        </w:tc>
        <w:tc>
          <w:tcPr>
            <w:tcW w:w="2694" w:type="dxa"/>
          </w:tcPr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Осознанность темы урока</w:t>
            </w:r>
          </w:p>
        </w:tc>
      </w:tr>
      <w:tr w:rsidR="00865DC8" w:rsidRPr="000E29AD" w:rsidTr="00472DBF">
        <w:tc>
          <w:tcPr>
            <w:tcW w:w="14142" w:type="dxa"/>
            <w:gridSpan w:val="6"/>
          </w:tcPr>
          <w:p w:rsidR="00865DC8" w:rsidRPr="000E29AD" w:rsidRDefault="00865DC8" w:rsidP="00726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Физкультминутка</w:t>
            </w:r>
          </w:p>
        </w:tc>
      </w:tr>
      <w:tr w:rsidR="004D7716" w:rsidRPr="000E29AD" w:rsidTr="00DD51D4">
        <w:tc>
          <w:tcPr>
            <w:tcW w:w="534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Этап усвоения новых знаний и способов действия.</w:t>
            </w:r>
          </w:p>
          <w:p w:rsidR="004D7716" w:rsidRPr="000E29AD" w:rsidRDefault="005914F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(15 минут)</w:t>
            </w:r>
          </w:p>
        </w:tc>
        <w:tc>
          <w:tcPr>
            <w:tcW w:w="2693" w:type="dxa"/>
          </w:tcPr>
          <w:p w:rsidR="00865DC8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1.обеспечить изучение  и раскрытия  понятия  «диалог культур», «менталитет», выделение особенностей восточнославянского и белорусского менталитета;</w:t>
            </w:r>
          </w:p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2.актуализация субъектного опыта учащихся </w:t>
            </w: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(личностных смыслов, опорных знаний и способов действий, ценностных отношений);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1.Проводит: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игру терминов</w:t>
            </w: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, предлагает учащимся понятия, они должны из его составляющих создать определение данного понятия «диалог культур» (слайд №4);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2.Мини - рассказ (Приложение № 4), определяет зад</w:t>
            </w:r>
            <w:r w:rsidR="00865DC8"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ание: определите положительные и отрицательные стороны </w:t>
            </w: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процесса интернационализации культуры. Демонстрирует слайд №6.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Приведите два примера из личного опыта.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3. Определяет задание самостоятельной работы по тексту учебника: (слайд № 7)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4.Работа со схемой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Приложение № 5</w:t>
            </w:r>
          </w:p>
        </w:tc>
        <w:tc>
          <w:tcPr>
            <w:tcW w:w="2835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1.Составляют понятие «диалог культур» в тетрадях, используя слайд №4, рассказывают составленное понятие. 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Сверяют правильность его (слайд №5).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2.Готовят ответы на задание, отвечают.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3. Самостоятельная работа учащихся: </w:t>
            </w:r>
          </w:p>
          <w:p w:rsidR="00865DC8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- работа  с текстом учебника «Обществове</w:t>
            </w:r>
            <w:r w:rsidR="00865DC8" w:rsidRPr="000E29AD">
              <w:rPr>
                <w:rFonts w:ascii="Times New Roman" w:hAnsi="Times New Roman" w:cs="Times New Roman"/>
                <w:sz w:val="28"/>
                <w:szCs w:val="28"/>
              </w:rPr>
              <w:t>дение» 9 класс</w:t>
            </w: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, стр. 96-98, заполняют таблицу в тетрадях: 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«Особенности восточнославянской культуры»;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-  делают вывод: что объединяет формы культур? 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8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8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8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4.Выделить основные черты белорусского менталитета</w:t>
            </w:r>
          </w:p>
        </w:tc>
        <w:tc>
          <w:tcPr>
            <w:tcW w:w="2694" w:type="dxa"/>
          </w:tcPr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Правильность первичного восприятия, познавательная активность учащихся.</w:t>
            </w:r>
          </w:p>
        </w:tc>
      </w:tr>
      <w:tr w:rsidR="004D7716" w:rsidRPr="000E29AD" w:rsidTr="00DD51D4">
        <w:trPr>
          <w:trHeight w:val="4450"/>
        </w:trPr>
        <w:tc>
          <w:tcPr>
            <w:tcW w:w="534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Этап закрепления новых знаний</w:t>
            </w:r>
            <w:r w:rsidR="00865DC8"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 и способов действий изученного.</w:t>
            </w:r>
          </w:p>
          <w:p w:rsidR="004D7716" w:rsidRPr="000E29AD" w:rsidRDefault="005914F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( 7 минут)</w:t>
            </w:r>
          </w:p>
        </w:tc>
        <w:tc>
          <w:tcPr>
            <w:tcW w:w="2693" w:type="dxa"/>
          </w:tcPr>
          <w:p w:rsidR="00865DC8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1.обеспечить закрепление в памяти учащихся знаний и способов действий, которые им необходимы для самостоятельной работы по новому материалу;</w:t>
            </w:r>
          </w:p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2.обеспечить в ходе закрепления повышения уровня осмысления изученного материала, глубины его понимания.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Определяет задания  учащимся: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 составить предложение с понятием диалог культур мира.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привести по 2 примера взаимовлияния культур (слайд № 8)</w:t>
            </w:r>
          </w:p>
        </w:tc>
        <w:tc>
          <w:tcPr>
            <w:tcW w:w="2835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1. Работа в парах: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- Учащиеся составляют в тетрадях предложения, рассказывают и определяют правильность составления предложения.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-  составляют примеры, объясняют.</w:t>
            </w:r>
          </w:p>
        </w:tc>
        <w:tc>
          <w:tcPr>
            <w:tcW w:w="2694" w:type="dxa"/>
          </w:tcPr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Применение полученных знаний на практике.</w:t>
            </w:r>
          </w:p>
        </w:tc>
      </w:tr>
      <w:tr w:rsidR="004D7716" w:rsidRPr="000E29AD" w:rsidTr="00DD51D4">
        <w:tc>
          <w:tcPr>
            <w:tcW w:w="534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865DC8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Этап контроля и самоконтроля</w:t>
            </w:r>
          </w:p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знаний.</w:t>
            </w:r>
          </w:p>
          <w:p w:rsidR="005914F6" w:rsidRPr="000E29AD" w:rsidRDefault="005914F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( 5 минуты)</w:t>
            </w:r>
          </w:p>
        </w:tc>
        <w:tc>
          <w:tcPr>
            <w:tcW w:w="2693" w:type="dxa"/>
          </w:tcPr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выявление качества и усвоения учащимися знаний и способов действий, обеспечить развитие школьников способности к оценочным действиям.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1.Предлагает учащимся: - работа с текстом (задание из сборника для подготовки к ЦТ 2016 г. – приложение № 6) </w:t>
            </w:r>
          </w:p>
        </w:tc>
        <w:tc>
          <w:tcPr>
            <w:tcW w:w="2835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- 1. Работа с текстом (Приложение №6) 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2. Устные ответы учащихся.</w:t>
            </w:r>
          </w:p>
        </w:tc>
        <w:tc>
          <w:tcPr>
            <w:tcW w:w="2694" w:type="dxa"/>
          </w:tcPr>
          <w:p w:rsidR="004D7716" w:rsidRPr="000E29AD" w:rsidRDefault="00865DC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Определение уровня усвоения учебного материала, коррекция знаний</w:t>
            </w:r>
          </w:p>
        </w:tc>
      </w:tr>
      <w:tr w:rsidR="004D7716" w:rsidRPr="000E29AD" w:rsidTr="00DD51D4">
        <w:tc>
          <w:tcPr>
            <w:tcW w:w="534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93" w:type="dxa"/>
          </w:tcPr>
          <w:p w:rsidR="005914F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Эта</w:t>
            </w:r>
            <w:r w:rsidR="005914F6" w:rsidRPr="000E29AD">
              <w:rPr>
                <w:rFonts w:ascii="Times New Roman" w:hAnsi="Times New Roman" w:cs="Times New Roman"/>
                <w:sz w:val="28"/>
                <w:szCs w:val="28"/>
              </w:rPr>
              <w:t>п информации о домашнем задании.</w:t>
            </w:r>
          </w:p>
          <w:p w:rsidR="005914F6" w:rsidRPr="000E29AD" w:rsidRDefault="005914F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( 3 минут)</w:t>
            </w:r>
          </w:p>
        </w:tc>
        <w:tc>
          <w:tcPr>
            <w:tcW w:w="2693" w:type="dxa"/>
          </w:tcPr>
          <w:p w:rsidR="004D7716" w:rsidRPr="000E29AD" w:rsidRDefault="005914F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обеспечить понимание учащихся цели, содержания и </w:t>
            </w:r>
            <w:r w:rsidRPr="000E2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способов выполнения домашнего задания.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Определяет трехуровневое задание: учебник «Обществове</w:t>
            </w:r>
            <w:r w:rsidR="006B6108"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дение» </w:t>
            </w:r>
            <w:r w:rsidR="006B6108" w:rsidRPr="000E29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9 класс М.И.</w:t>
            </w: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- базовый уровень:§ 12, стр. 101, вопросы 1-3;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- повышенный уровень –§ 12, стр. 101-102 – вопросы 1-5.</w:t>
            </w:r>
          </w:p>
        </w:tc>
        <w:tc>
          <w:tcPr>
            <w:tcW w:w="2835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 в дневник</w:t>
            </w:r>
          </w:p>
        </w:tc>
        <w:tc>
          <w:tcPr>
            <w:tcW w:w="2694" w:type="dxa"/>
          </w:tcPr>
          <w:p w:rsidR="004D7716" w:rsidRPr="000E29AD" w:rsidRDefault="006B610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Самооценка, ситуация успеха.</w:t>
            </w:r>
          </w:p>
        </w:tc>
      </w:tr>
      <w:tr w:rsidR="004D7716" w:rsidRPr="000E29AD" w:rsidTr="00DD51D4">
        <w:tc>
          <w:tcPr>
            <w:tcW w:w="534" w:type="dxa"/>
          </w:tcPr>
          <w:p w:rsidR="004D7716" w:rsidRPr="000E29AD" w:rsidRDefault="004D7716" w:rsidP="00726C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Эт</w:t>
            </w:r>
            <w:r w:rsidR="006B6108" w:rsidRPr="000E29AD">
              <w:rPr>
                <w:rFonts w:ascii="Times New Roman" w:hAnsi="Times New Roman" w:cs="Times New Roman"/>
                <w:sz w:val="28"/>
                <w:szCs w:val="28"/>
              </w:rPr>
              <w:t>ап подведения итогов, рефлексия.</w:t>
            </w:r>
          </w:p>
          <w:p w:rsidR="005914F6" w:rsidRPr="000E29AD" w:rsidRDefault="005914F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(5 минут)</w:t>
            </w:r>
          </w:p>
        </w:tc>
        <w:tc>
          <w:tcPr>
            <w:tcW w:w="2693" w:type="dxa"/>
          </w:tcPr>
          <w:p w:rsidR="004D7716" w:rsidRPr="000E29AD" w:rsidRDefault="006B610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1.дать качественную оценку работы класса и отдельных учащихся. 2.инициировать и интенсифицировать рефлексию учащихся по поводу своего психолог</w:t>
            </w:r>
            <w:proofErr w:type="gramStart"/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 эмоционального состояния, мотивации своей деятельности.</w:t>
            </w:r>
          </w:p>
        </w:tc>
        <w:tc>
          <w:tcPr>
            <w:tcW w:w="2693" w:type="dxa"/>
          </w:tcPr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1. Подводит итоги урока.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2. Мобилизация учащихся на рефлексию: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</w:t>
            </w:r>
            <w:proofErr w:type="spellStart"/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 (слайд № 9)</w:t>
            </w:r>
          </w:p>
        </w:tc>
        <w:tc>
          <w:tcPr>
            <w:tcW w:w="2835" w:type="dxa"/>
          </w:tcPr>
          <w:p w:rsidR="004D7716" w:rsidRPr="000E29AD" w:rsidRDefault="006B610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Выставляют отметки</w:t>
            </w:r>
            <w:r w:rsidR="004D7716"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 в дневники.</w:t>
            </w:r>
          </w:p>
          <w:p w:rsidR="004D7716" w:rsidRPr="000E29AD" w:rsidRDefault="004D7716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 xml:space="preserve">2. Составляют </w:t>
            </w:r>
            <w:proofErr w:type="spellStart"/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4D7716" w:rsidRPr="000E29AD" w:rsidRDefault="006B6108" w:rsidP="00726C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AD">
              <w:rPr>
                <w:rFonts w:ascii="Times New Roman" w:hAnsi="Times New Roman" w:cs="Times New Roman"/>
                <w:sz w:val="28"/>
                <w:szCs w:val="28"/>
              </w:rPr>
              <w:t>Осознанный выбор, принятие содержания и успешность выполнения домашнего задания.</w:t>
            </w:r>
          </w:p>
        </w:tc>
      </w:tr>
    </w:tbl>
    <w:p w:rsidR="00FB0391" w:rsidRPr="000E29AD" w:rsidRDefault="00FB0391" w:rsidP="00726C65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306AA" w:rsidRPr="000E29AD" w:rsidRDefault="00E306AA" w:rsidP="00E306AA">
      <w:pPr>
        <w:pStyle w:val="a3"/>
        <w:ind w:right="53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использованной литературы:</w:t>
      </w:r>
    </w:p>
    <w:p w:rsidR="00E306AA" w:rsidRPr="000E29AD" w:rsidRDefault="00E306AA" w:rsidP="00E306AA">
      <w:pPr>
        <w:pStyle w:val="a3"/>
        <w:numPr>
          <w:ilvl w:val="0"/>
          <w:numId w:val="19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преподавания обществоведения в школе: учеб. для студ. под. </w:t>
      </w:r>
      <w:proofErr w:type="spellStart"/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учеб. заведений</w:t>
      </w:r>
      <w:proofErr w:type="gramStart"/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Л.Н. Боголюбова. - М.: </w:t>
      </w:r>
      <w:proofErr w:type="spellStart"/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Гуханкт</w:t>
      </w:r>
      <w:proofErr w:type="spellEnd"/>
      <w:r w:rsidRPr="000E29AD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2002. - 304 с.</w:t>
      </w:r>
    </w:p>
    <w:p w:rsidR="00DD51D4" w:rsidRPr="000E29AD" w:rsidRDefault="00E306AA" w:rsidP="00DD51D4">
      <w:pPr>
        <w:pStyle w:val="a3"/>
        <w:numPr>
          <w:ilvl w:val="0"/>
          <w:numId w:val="19"/>
        </w:numPr>
        <w:ind w:right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>Гирина</w:t>
      </w:r>
      <w:proofErr w:type="spellEnd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>, В. Н. Обществоведение в 9 классе</w:t>
      </w:r>
      <w:proofErr w:type="gramStart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 xml:space="preserve"> :</w:t>
      </w:r>
      <w:proofErr w:type="gramEnd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 xml:space="preserve"> </w:t>
      </w:r>
      <w:proofErr w:type="spellStart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>учебно</w:t>
      </w:r>
      <w:proofErr w:type="spellEnd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 xml:space="preserve">–методическое пособие для учителей учреждений общего среднего образования с белорусским и русским языками обучения / В. Н. </w:t>
      </w:r>
      <w:proofErr w:type="spellStart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>Гирина</w:t>
      </w:r>
      <w:proofErr w:type="spellEnd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 xml:space="preserve">, Е. И. </w:t>
      </w:r>
      <w:proofErr w:type="spellStart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>Снопкова</w:t>
      </w:r>
      <w:proofErr w:type="spellEnd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 xml:space="preserve">, Е. И. </w:t>
      </w:r>
      <w:proofErr w:type="spellStart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>Шалашкевич</w:t>
      </w:r>
      <w:proofErr w:type="spellEnd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>. – Минск</w:t>
      </w:r>
      <w:proofErr w:type="gramStart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 xml:space="preserve"> :</w:t>
      </w:r>
      <w:proofErr w:type="gramEnd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 xml:space="preserve"> </w:t>
      </w:r>
      <w:proofErr w:type="spellStart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>Адукацыя</w:t>
      </w:r>
      <w:proofErr w:type="spellEnd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 xml:space="preserve"> і </w:t>
      </w:r>
      <w:proofErr w:type="spellStart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>выхаванне</w:t>
      </w:r>
      <w:proofErr w:type="spellEnd"/>
      <w:r w:rsidRPr="000E29AD">
        <w:rPr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>, 2011. – 202 с.</w:t>
      </w:r>
      <w:r w:rsidRPr="000E29A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CFCE8"/>
        </w:rPr>
        <w:t> </w:t>
      </w:r>
    </w:p>
    <w:p w:rsidR="00DD51D4" w:rsidRPr="000E29AD" w:rsidRDefault="00DD51D4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F50" w:rsidRP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0E29A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</w:t>
      </w:r>
    </w:p>
    <w:p w:rsidR="00877F50" w:rsidRDefault="000E29AD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t>Тест</w:t>
      </w:r>
      <w:r w:rsidR="00877F50" w:rsidRPr="000E29AD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0E29AD">
        <w:rPr>
          <w:rFonts w:ascii="Times New Roman" w:hAnsi="Times New Roman" w:cs="Times New Roman"/>
          <w:b/>
          <w:sz w:val="28"/>
          <w:szCs w:val="28"/>
        </w:rPr>
        <w:t>ультура</w:t>
      </w:r>
      <w:r w:rsidR="00877F50" w:rsidRPr="000E29AD">
        <w:rPr>
          <w:rFonts w:ascii="Times New Roman" w:hAnsi="Times New Roman" w:cs="Times New Roman"/>
          <w:b/>
          <w:sz w:val="28"/>
          <w:szCs w:val="28"/>
        </w:rPr>
        <w:t>»</w:t>
      </w:r>
    </w:p>
    <w:p w:rsidR="000E29AD" w:rsidRPr="000E29AD" w:rsidRDefault="000E29AD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9AD">
        <w:rPr>
          <w:rFonts w:ascii="Times New Roman" w:hAnsi="Times New Roman" w:cs="Times New Roman"/>
          <w:i/>
          <w:sz w:val="28"/>
          <w:szCs w:val="28"/>
        </w:rPr>
        <w:t>Задание: выбери 1 правильный ответ из четырех возможных: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t xml:space="preserve">1.Духовная жизнь  - это 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А. сфера деятельности человека направленная на удовлетворении  потребностей человека путем производства материальных благ;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В. сфера деятельности, которая охватывает богатство  человеческих чувств и достижений разума, объединяет как усвоение накопленных духовных ценностей, так и творческое создание новых;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С. сфера деятельности человека, которая охватывает богатство политических идей  и создания новых идей;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Д. сфера деятельности, направленная на получение новых идей мира и создание  шедевров.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t>2.  Все виды преобразовательной деятельности человека, а также ее результаты: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А. культура;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В. политика;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С. социум;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Д. экономика.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t>3. Процесс приобщения  к культуре, познанию мира, ценностям человеческого общества: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А. наука;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В. искусство;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С. Образование;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Д. этика.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t>4. Нравственный императив Канта звучит так: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 xml:space="preserve">А. не делай зла </w:t>
      </w:r>
      <w:proofErr w:type="gramStart"/>
      <w:r w:rsidRPr="000E29AD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0E29AD">
        <w:rPr>
          <w:rFonts w:ascii="Times New Roman" w:hAnsi="Times New Roman" w:cs="Times New Roman"/>
          <w:sz w:val="28"/>
          <w:szCs w:val="28"/>
        </w:rPr>
        <w:t>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В. Платон мне друг, но истина дороже;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 w:rsidRPr="000E29AD">
        <w:rPr>
          <w:rFonts w:ascii="Times New Roman" w:hAnsi="Times New Roman" w:cs="Times New Roman"/>
          <w:sz w:val="28"/>
          <w:szCs w:val="28"/>
        </w:rPr>
        <w:t>скажи</w:t>
      </w:r>
      <w:proofErr w:type="gramEnd"/>
      <w:r w:rsidRPr="000E29AD">
        <w:rPr>
          <w:rFonts w:ascii="Times New Roman" w:hAnsi="Times New Roman" w:cs="Times New Roman"/>
          <w:sz w:val="28"/>
          <w:szCs w:val="28"/>
        </w:rPr>
        <w:t xml:space="preserve"> кто твой друг и я скажу кто ты;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Д. поступай так, чтобы твоя свобода могла сосуществов</w:t>
      </w:r>
      <w:r w:rsidR="001D19CB" w:rsidRPr="000E29AD">
        <w:rPr>
          <w:rFonts w:ascii="Times New Roman" w:hAnsi="Times New Roman" w:cs="Times New Roman"/>
          <w:sz w:val="28"/>
          <w:szCs w:val="28"/>
        </w:rPr>
        <w:t>ать со свободой другого человека.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t>5. Какое суждение является верным: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А. искусство отличается от других форм духовной жизни тем, что оно образно воспринимает мир;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В. искусство всегда решает фундаментальные проблемы человечества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lastRenderedPageBreak/>
        <w:t>1) верно</w:t>
      </w:r>
      <w:proofErr w:type="gramStart"/>
      <w:r w:rsidRPr="000E29AD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2) верно 2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3) верно оба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4) неверны оба</w:t>
      </w:r>
      <w:r w:rsidR="00FB0391" w:rsidRPr="000E29AD">
        <w:rPr>
          <w:rFonts w:ascii="Times New Roman" w:hAnsi="Times New Roman" w:cs="Times New Roman"/>
          <w:sz w:val="28"/>
          <w:szCs w:val="28"/>
        </w:rPr>
        <w:t>.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t>6. Создание единого культурного пространства. Это функция культуры:</w:t>
      </w:r>
    </w:p>
    <w:p w:rsidR="00877F50" w:rsidRPr="000E29AD" w:rsidRDefault="004979FF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А</w:t>
      </w:r>
      <w:r w:rsidR="00877F50" w:rsidRPr="000E29AD">
        <w:rPr>
          <w:rFonts w:ascii="Times New Roman" w:hAnsi="Times New Roman" w:cs="Times New Roman"/>
          <w:sz w:val="28"/>
          <w:szCs w:val="28"/>
        </w:rPr>
        <w:t>. коммуникативная;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В. социальная;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 w:rsidRPr="000E29AD">
        <w:rPr>
          <w:rFonts w:ascii="Times New Roman" w:hAnsi="Times New Roman" w:cs="Times New Roman"/>
          <w:sz w:val="28"/>
          <w:szCs w:val="28"/>
        </w:rPr>
        <w:t>приспособленческая</w:t>
      </w:r>
      <w:proofErr w:type="gramEnd"/>
      <w:r w:rsidRPr="000E29AD">
        <w:rPr>
          <w:rFonts w:ascii="Times New Roman" w:hAnsi="Times New Roman" w:cs="Times New Roman"/>
          <w:sz w:val="28"/>
          <w:szCs w:val="28"/>
        </w:rPr>
        <w:t>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Д. созидательная.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t>7. Первоначальное значение термина  культура: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А. возделывание почвы;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В. изменение почвы;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С. посев в почву;</w:t>
      </w:r>
    </w:p>
    <w:p w:rsidR="00D86B86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Д. почва.</w:t>
      </w:r>
    </w:p>
    <w:p w:rsidR="001D19CB" w:rsidRPr="000E29AD" w:rsidRDefault="001D19CB" w:rsidP="00726C65">
      <w:pPr>
        <w:pStyle w:val="a3"/>
        <w:ind w:right="536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rPr>
          <w:rFonts w:ascii="Times New Roman" w:hAnsi="Times New Roman" w:cs="Times New Roman"/>
          <w:i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P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86B86" w:rsidRP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D86B86" w:rsidRPr="000E29AD" w:rsidRDefault="00D86B86" w:rsidP="00726C65">
      <w:pPr>
        <w:pStyle w:val="a3"/>
        <w:ind w:right="536"/>
        <w:jc w:val="right"/>
        <w:rPr>
          <w:rFonts w:ascii="Times New Roman" w:hAnsi="Times New Roman" w:cs="Times New Roman"/>
          <w:sz w:val="28"/>
          <w:szCs w:val="28"/>
        </w:rPr>
      </w:pPr>
    </w:p>
    <w:p w:rsidR="00D86B86" w:rsidRPr="000E29AD" w:rsidRDefault="000E29AD" w:rsidP="000E29AD">
      <w:pPr>
        <w:pStyle w:val="a3"/>
        <w:ind w:right="536"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Легенда о Вавилонской башне</w:t>
      </w:r>
    </w:p>
    <w:p w:rsidR="000E29AD" w:rsidRPr="000E29AD" w:rsidRDefault="000E29AD" w:rsidP="000E29AD">
      <w:pPr>
        <w:pStyle w:val="a3"/>
        <w:ind w:right="536"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86B86" w:rsidRPr="000E29AD" w:rsidRDefault="00D86B86" w:rsidP="000E29AD">
      <w:pPr>
        <w:pStyle w:val="a3"/>
        <w:ind w:right="5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 xml:space="preserve">Существует библейская легенда о Вавилонской башне. </w:t>
      </w:r>
    </w:p>
    <w:p w:rsidR="00D86B86" w:rsidRPr="000E29AD" w:rsidRDefault="00D86B86" w:rsidP="000E29AD">
      <w:pPr>
        <w:pStyle w:val="a3"/>
        <w:ind w:right="536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E29AD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0E29AD">
        <w:rPr>
          <w:rFonts w:ascii="Times New Roman" w:hAnsi="Times New Roman" w:cs="Times New Roman"/>
          <w:sz w:val="28"/>
          <w:szCs w:val="28"/>
        </w:rPr>
        <w:t xml:space="preserve"> - давно</w:t>
      </w:r>
      <w:proofErr w:type="gramEnd"/>
      <w:r w:rsidRPr="000E29AD">
        <w:rPr>
          <w:rFonts w:ascii="Times New Roman" w:hAnsi="Times New Roman" w:cs="Times New Roman"/>
          <w:sz w:val="28"/>
          <w:szCs w:val="28"/>
        </w:rPr>
        <w:t xml:space="preserve"> все люди на земле были одним народом и говорили на одном языке. </w:t>
      </w:r>
      <w:proofErr w:type="gramStart"/>
      <w:r w:rsidRPr="000E29AD">
        <w:rPr>
          <w:rFonts w:ascii="Times New Roman" w:hAnsi="Times New Roman" w:cs="Times New Roman"/>
          <w:sz w:val="28"/>
          <w:szCs w:val="28"/>
        </w:rPr>
        <w:t>Возгордившись</w:t>
      </w:r>
      <w:proofErr w:type="gramEnd"/>
      <w:r w:rsidRPr="000E29AD">
        <w:rPr>
          <w:rFonts w:ascii="Times New Roman" w:hAnsi="Times New Roman" w:cs="Times New Roman"/>
          <w:sz w:val="28"/>
          <w:szCs w:val="28"/>
        </w:rPr>
        <w:t xml:space="preserve"> они стали строить вавилонскую башню,  по которой надеялись попасть на небо и достигнуть Бога. За это Бог разгневался на них и разделил языки. Люди  больше не могли договориться друг с другом и строительство башни прекратилось.   Непонимание между ними привело к войнам и раздорам.  И вместо одного народа на земле появилось много народов. Каждый из них создал свое государство и свою культуру. Но войны и раздоры не прекращались. </w:t>
      </w:r>
    </w:p>
    <w:p w:rsidR="00D86B86" w:rsidRPr="000E29AD" w:rsidRDefault="00D86B86" w:rsidP="000E29AD">
      <w:pPr>
        <w:pStyle w:val="a3"/>
        <w:ind w:right="5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Как вы думаете, каким образом это остановит? Определите,</w:t>
      </w:r>
      <w:r w:rsidR="00B6733C" w:rsidRPr="000E29AD">
        <w:rPr>
          <w:rFonts w:ascii="Times New Roman" w:hAnsi="Times New Roman" w:cs="Times New Roman"/>
          <w:sz w:val="28"/>
          <w:szCs w:val="28"/>
        </w:rPr>
        <w:t xml:space="preserve"> пожалуйста, </w:t>
      </w:r>
      <w:r w:rsidRPr="000E29AD">
        <w:rPr>
          <w:rFonts w:ascii="Times New Roman" w:hAnsi="Times New Roman" w:cs="Times New Roman"/>
          <w:sz w:val="28"/>
          <w:szCs w:val="28"/>
        </w:rPr>
        <w:t>тему урока.</w:t>
      </w:r>
    </w:p>
    <w:p w:rsidR="00877F50" w:rsidRPr="000E29AD" w:rsidRDefault="00877F50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108" w:rsidRPr="000E29AD" w:rsidRDefault="006B6108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108" w:rsidRPr="000E29AD" w:rsidRDefault="006B6108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108" w:rsidRPr="000E29AD" w:rsidRDefault="006B6108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108" w:rsidRDefault="006B6108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9AD" w:rsidRDefault="000E29AD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524D4" w:rsidRP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0E29AD" w:rsidRDefault="000E29AD" w:rsidP="000E29AD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2F9E" w:rsidRPr="000E29AD" w:rsidRDefault="00B02F9E" w:rsidP="000E29AD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t>Мини – рассказ «Мировое дерево культуры»</w:t>
      </w:r>
    </w:p>
    <w:p w:rsidR="000E29AD" w:rsidRPr="000E29AD" w:rsidRDefault="000E29AD" w:rsidP="000E29AD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4D4" w:rsidRPr="000E29AD" w:rsidRDefault="009524D4" w:rsidP="000E29AD">
      <w:pPr>
        <w:pStyle w:val="a3"/>
        <w:ind w:right="5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 xml:space="preserve">Представьте себе огромное дерево со всеми его ветками и веточками, которые переплетаются между собой и теряются из виду. Древо культуры выглядит еще сложнее, потому что его ветви постоянно растут, меняются, соединяются и расходятся. История прошлого – это история культуры. Мы сейчас тоже творим свою собственную культуру. Они связаны между собой. </w:t>
      </w:r>
    </w:p>
    <w:p w:rsidR="009524D4" w:rsidRPr="000E29AD" w:rsidRDefault="009524D4" w:rsidP="000E29AD">
      <w:pPr>
        <w:pStyle w:val="a3"/>
        <w:ind w:right="5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 xml:space="preserve"> В мире, окружающем нас происходит постоянный диалог культур. Особенно это видно на примере взаимопроникновения и взаимообогащения национальных  культур.</w:t>
      </w:r>
    </w:p>
    <w:p w:rsidR="009524D4" w:rsidRPr="000E29AD" w:rsidRDefault="009524D4" w:rsidP="000E29AD">
      <w:pPr>
        <w:pStyle w:val="a3"/>
        <w:ind w:right="5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Сейчас на Земле практически не осталось  изолированных культурных общностей. Идет процесс интернационализации культуры, то есть создание единого культурного пространства.</w:t>
      </w:r>
    </w:p>
    <w:p w:rsidR="009524D4" w:rsidRPr="000E29AD" w:rsidRDefault="009524D4" w:rsidP="000E29AD">
      <w:pPr>
        <w:pStyle w:val="a3"/>
        <w:ind w:right="5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Форм культур много, я назову несколько, которые определяют все: народная, массовая, элитарная, субкультура.</w:t>
      </w:r>
    </w:p>
    <w:p w:rsidR="009524D4" w:rsidRPr="000E29AD" w:rsidRDefault="009524D4" w:rsidP="000E29AD">
      <w:pPr>
        <w:pStyle w:val="a3"/>
        <w:ind w:right="5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9524D4" w:rsidRPr="000E29AD" w:rsidRDefault="009524D4" w:rsidP="000E29AD">
      <w:pPr>
        <w:pStyle w:val="a3"/>
        <w:ind w:right="5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Определите плюсы и минусы процесса интернационализации культуры. Приведите два примера из личного опыта.</w:t>
      </w:r>
    </w:p>
    <w:p w:rsidR="004979FF" w:rsidRPr="000E29AD" w:rsidRDefault="004979FF" w:rsidP="00726C65">
      <w:pPr>
        <w:pStyle w:val="a3"/>
        <w:ind w:right="536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979FF" w:rsidRPr="000E29AD" w:rsidRDefault="004979FF" w:rsidP="00726C65">
      <w:pPr>
        <w:pStyle w:val="a3"/>
        <w:ind w:right="53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CB" w:rsidRPr="000E29AD" w:rsidRDefault="001D19CB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108" w:rsidRDefault="006B6108" w:rsidP="000E29AD">
      <w:pPr>
        <w:pStyle w:val="a3"/>
        <w:ind w:right="536"/>
        <w:rPr>
          <w:rFonts w:ascii="Times New Roman" w:hAnsi="Times New Roman" w:cs="Times New Roman"/>
          <w:b/>
          <w:sz w:val="28"/>
          <w:szCs w:val="28"/>
        </w:rPr>
      </w:pPr>
    </w:p>
    <w:p w:rsidR="000E29AD" w:rsidRDefault="000E29AD" w:rsidP="000E29AD">
      <w:pPr>
        <w:pStyle w:val="a3"/>
        <w:ind w:right="536"/>
        <w:rPr>
          <w:rFonts w:ascii="Times New Roman" w:hAnsi="Times New Roman" w:cs="Times New Roman"/>
          <w:b/>
          <w:sz w:val="28"/>
          <w:szCs w:val="28"/>
        </w:rPr>
      </w:pPr>
    </w:p>
    <w:p w:rsidR="000E29AD" w:rsidRPr="000E29AD" w:rsidRDefault="000E29AD" w:rsidP="000E29AD">
      <w:pPr>
        <w:pStyle w:val="a3"/>
        <w:ind w:right="536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E29AD" w:rsidRPr="000E29AD" w:rsidRDefault="000E29AD" w:rsidP="000E29AD">
      <w:pPr>
        <w:pStyle w:val="a3"/>
        <w:ind w:right="536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15131" w:rsidRP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A31686" wp14:editId="79A3DB48">
            <wp:extent cx="5940425" cy="316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108" w:rsidRPr="000E29AD" w:rsidRDefault="006B6108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31" w:rsidRPr="000E29AD" w:rsidRDefault="00715131" w:rsidP="00726C65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391" w:rsidRP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</w:p>
    <w:p w:rsidR="000E29AD" w:rsidRDefault="000E29AD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B0391" w:rsidRDefault="00FB0391" w:rsidP="000E29AD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t>Текст</w:t>
      </w:r>
      <w:r w:rsidR="000E29AD" w:rsidRPr="000E29AD">
        <w:rPr>
          <w:rFonts w:ascii="Times New Roman" w:hAnsi="Times New Roman" w:cs="Times New Roman"/>
          <w:b/>
          <w:sz w:val="28"/>
          <w:szCs w:val="28"/>
        </w:rPr>
        <w:t xml:space="preserve"> «Интернационализация культуры»</w:t>
      </w:r>
    </w:p>
    <w:p w:rsidR="000E29AD" w:rsidRPr="000E29AD" w:rsidRDefault="000E29AD" w:rsidP="000E29AD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B0391" w:rsidRPr="000E29AD" w:rsidRDefault="00FB0391" w:rsidP="000E29AD">
      <w:pPr>
        <w:pStyle w:val="a3"/>
        <w:ind w:right="5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 xml:space="preserve">В мировом развитии культуры выделяются </w:t>
      </w:r>
      <w:r w:rsidR="00CA69CB" w:rsidRPr="000E29AD">
        <w:rPr>
          <w:rFonts w:ascii="Times New Roman" w:hAnsi="Times New Roman" w:cs="Times New Roman"/>
          <w:sz w:val="28"/>
          <w:szCs w:val="28"/>
        </w:rPr>
        <w:t>две</w:t>
      </w:r>
      <w:r w:rsidRPr="000E29AD">
        <w:rPr>
          <w:rFonts w:ascii="Times New Roman" w:hAnsi="Times New Roman" w:cs="Times New Roman"/>
          <w:sz w:val="28"/>
          <w:szCs w:val="28"/>
        </w:rPr>
        <w:t xml:space="preserve"> тенденции</w:t>
      </w:r>
      <w:r w:rsidR="000E29AD">
        <w:rPr>
          <w:rFonts w:ascii="Times New Roman" w:hAnsi="Times New Roman" w:cs="Times New Roman"/>
          <w:sz w:val="28"/>
          <w:szCs w:val="28"/>
        </w:rPr>
        <w:t>:</w:t>
      </w:r>
      <w:r w:rsidRPr="000E29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391" w:rsidRPr="000E29AD" w:rsidRDefault="00FB0391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1 – интернационализация, т.е. добровольное сотрудни</w:t>
      </w:r>
      <w:r w:rsidR="00CA69CB" w:rsidRPr="000E29AD">
        <w:rPr>
          <w:rFonts w:ascii="Times New Roman" w:hAnsi="Times New Roman" w:cs="Times New Roman"/>
          <w:sz w:val="28"/>
          <w:szCs w:val="28"/>
        </w:rPr>
        <w:t xml:space="preserve">чество разных рас и наций на основе взаимовлияния </w:t>
      </w:r>
      <w:r w:rsidRPr="000E29AD">
        <w:rPr>
          <w:rFonts w:ascii="Times New Roman" w:hAnsi="Times New Roman" w:cs="Times New Roman"/>
          <w:sz w:val="28"/>
          <w:szCs w:val="28"/>
        </w:rPr>
        <w:t xml:space="preserve"> и обогащения кул</w:t>
      </w:r>
      <w:r w:rsidR="00CA69CB" w:rsidRPr="000E29AD">
        <w:rPr>
          <w:rFonts w:ascii="Times New Roman" w:hAnsi="Times New Roman" w:cs="Times New Roman"/>
          <w:sz w:val="28"/>
          <w:szCs w:val="28"/>
        </w:rPr>
        <w:t>ьтур. Объективной основой проце</w:t>
      </w:r>
      <w:r w:rsidRPr="000E29AD">
        <w:rPr>
          <w:rFonts w:ascii="Times New Roman" w:hAnsi="Times New Roman" w:cs="Times New Roman"/>
          <w:sz w:val="28"/>
          <w:szCs w:val="28"/>
        </w:rPr>
        <w:t>сса является развитие производительной силы и труда. Развитие глобальных проблем и усиление культурного обмена.</w:t>
      </w:r>
    </w:p>
    <w:p w:rsidR="00FB0391" w:rsidRPr="000E29AD" w:rsidRDefault="00FB0391" w:rsidP="00726C65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2 – дифференциация, кот</w:t>
      </w:r>
      <w:r w:rsidR="00CA69CB" w:rsidRPr="000E29AD">
        <w:rPr>
          <w:rFonts w:ascii="Times New Roman" w:hAnsi="Times New Roman" w:cs="Times New Roman"/>
          <w:sz w:val="28"/>
          <w:szCs w:val="28"/>
        </w:rPr>
        <w:t>о</w:t>
      </w:r>
      <w:r w:rsidRPr="000E29AD">
        <w:rPr>
          <w:rFonts w:ascii="Times New Roman" w:hAnsi="Times New Roman" w:cs="Times New Roman"/>
          <w:sz w:val="28"/>
          <w:szCs w:val="28"/>
        </w:rPr>
        <w:t xml:space="preserve">рая выражается в стремлении наций  к культурному самоопределению. </w:t>
      </w:r>
      <w:r w:rsidR="00CA69CB" w:rsidRPr="000E29AD">
        <w:rPr>
          <w:rFonts w:ascii="Times New Roman" w:hAnsi="Times New Roman" w:cs="Times New Roman"/>
          <w:sz w:val="28"/>
          <w:szCs w:val="28"/>
        </w:rPr>
        <w:t xml:space="preserve">Эти процессы идут параллельно друг к другу. Ломка национальных перегородок, создание единой мировой культуры основанной на синтезе  всех культур и их диалоге. Дифференциация культур сопровождает сохранение уникальности культуры каждого отдельного народа, что в свою очередь приводит к возникновению национализма, шовинизма. Чтобы избежать данного процесса конфронтации между культурами, нациями необходимо вести прямой диалог культур, сохраняя уникальность национальной культуры и при этом выстраивая единую мировую культуру, на основе их диалога. </w:t>
      </w:r>
    </w:p>
    <w:p w:rsidR="00CA69CB" w:rsidRPr="000E29AD" w:rsidRDefault="00CA69CB" w:rsidP="000E29AD">
      <w:pPr>
        <w:pStyle w:val="a3"/>
        <w:ind w:right="536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29AD">
        <w:rPr>
          <w:rFonts w:ascii="Times New Roman" w:hAnsi="Times New Roman" w:cs="Times New Roman"/>
          <w:b/>
          <w:i/>
          <w:sz w:val="28"/>
          <w:szCs w:val="28"/>
        </w:rPr>
        <w:t>Задание:</w:t>
      </w:r>
    </w:p>
    <w:p w:rsidR="00CA69CB" w:rsidRPr="000E29AD" w:rsidRDefault="00CA69CB" w:rsidP="00726C65">
      <w:pPr>
        <w:pStyle w:val="a3"/>
        <w:numPr>
          <w:ilvl w:val="0"/>
          <w:numId w:val="9"/>
        </w:numPr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Какие две тенденции называет автор?</w:t>
      </w:r>
    </w:p>
    <w:p w:rsidR="00CA69CB" w:rsidRPr="000E29AD" w:rsidRDefault="00CA69CB" w:rsidP="00726C65">
      <w:pPr>
        <w:pStyle w:val="a3"/>
        <w:numPr>
          <w:ilvl w:val="0"/>
          <w:numId w:val="9"/>
        </w:numPr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Каковы объективные причины называет автор интернационализации культур?</w:t>
      </w:r>
    </w:p>
    <w:p w:rsidR="00CA69CB" w:rsidRPr="000E29AD" w:rsidRDefault="00CA69CB" w:rsidP="00726C65">
      <w:pPr>
        <w:pStyle w:val="a3"/>
        <w:numPr>
          <w:ilvl w:val="0"/>
          <w:numId w:val="9"/>
        </w:numPr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Приведите конкретные примеры интернационализации культур с учетом обществоведческих знаний.</w:t>
      </w:r>
    </w:p>
    <w:p w:rsidR="0013139A" w:rsidRPr="000E29AD" w:rsidRDefault="0013139A" w:rsidP="0013139A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p w:rsidR="0013139A" w:rsidRPr="000E29AD" w:rsidRDefault="0013139A" w:rsidP="0013139A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p w:rsidR="0013139A" w:rsidRPr="000E29AD" w:rsidRDefault="0013139A" w:rsidP="0013139A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p w:rsidR="0013139A" w:rsidRPr="000E29AD" w:rsidRDefault="0013139A" w:rsidP="0013139A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p w:rsidR="0013139A" w:rsidRPr="000E29AD" w:rsidRDefault="0013139A" w:rsidP="0013139A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p w:rsidR="0013139A" w:rsidRPr="000E29AD" w:rsidRDefault="0013139A" w:rsidP="0013139A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p w:rsidR="0013139A" w:rsidRPr="000E29AD" w:rsidRDefault="0013139A" w:rsidP="0013139A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p w:rsidR="0013139A" w:rsidRPr="000E29AD" w:rsidRDefault="0013139A" w:rsidP="0013139A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p w:rsidR="0013139A" w:rsidRPr="000E29AD" w:rsidRDefault="0013139A" w:rsidP="0013139A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p w:rsidR="0013139A" w:rsidRPr="000E29AD" w:rsidRDefault="0013139A" w:rsidP="0013139A">
      <w:pPr>
        <w:pStyle w:val="a3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p w:rsidR="0013139A" w:rsidRPr="000E29AD" w:rsidRDefault="000E29AD" w:rsidP="000E29AD">
      <w:pPr>
        <w:pStyle w:val="a3"/>
        <w:ind w:right="53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13139A" w:rsidRPr="000E29AD" w:rsidRDefault="0013139A" w:rsidP="0013139A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39A" w:rsidRPr="000E29AD" w:rsidRDefault="0013139A" w:rsidP="0013139A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2059BC" wp14:editId="5A1F4F72">
            <wp:extent cx="6019800" cy="4514733"/>
            <wp:effectExtent l="133350" t="114300" r="133350" b="153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8_144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797" cy="4515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139A" w:rsidRPr="000E29AD" w:rsidRDefault="0013139A" w:rsidP="0013139A">
      <w:pPr>
        <w:pStyle w:val="a3"/>
        <w:ind w:right="5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39A" w:rsidRPr="000E29AD" w:rsidRDefault="0013139A" w:rsidP="0013139A">
      <w:pPr>
        <w:pStyle w:val="a3"/>
        <w:ind w:right="536"/>
        <w:jc w:val="center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 xml:space="preserve">Учащийся 9 «А» класса </w:t>
      </w:r>
      <w:proofErr w:type="spellStart"/>
      <w:r w:rsidRPr="000E29AD">
        <w:rPr>
          <w:rFonts w:ascii="Times New Roman" w:hAnsi="Times New Roman" w:cs="Times New Roman"/>
          <w:sz w:val="28"/>
          <w:szCs w:val="28"/>
        </w:rPr>
        <w:t>Губский</w:t>
      </w:r>
      <w:proofErr w:type="spellEnd"/>
      <w:r w:rsidRPr="000E29AD">
        <w:rPr>
          <w:rFonts w:ascii="Times New Roman" w:hAnsi="Times New Roman" w:cs="Times New Roman"/>
          <w:sz w:val="28"/>
          <w:szCs w:val="28"/>
        </w:rPr>
        <w:t xml:space="preserve"> Алексей выделяет самостоятельно и при помощи класса положительные и отрицательные стороны интернационализации культуры</w:t>
      </w:r>
    </w:p>
    <w:p w:rsidR="00FB0391" w:rsidRPr="000E29AD" w:rsidRDefault="00FB0391" w:rsidP="00726C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139A" w:rsidRPr="000E29AD" w:rsidRDefault="000E29AD" w:rsidP="000E29AD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6A7303" w:rsidRPr="000E29AD" w:rsidRDefault="006A7303" w:rsidP="001313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39A" w:rsidRPr="000E29AD" w:rsidRDefault="0013139A" w:rsidP="001313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37B38F" wp14:editId="39F06B69">
            <wp:extent cx="3911702" cy="2933700"/>
            <wp:effectExtent l="133350" t="114300" r="127000" b="152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8_1435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623" cy="2938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E29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557BBA" wp14:editId="05786D95">
            <wp:extent cx="3924300" cy="2943149"/>
            <wp:effectExtent l="133350" t="114300" r="133350" b="1435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8_143826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804" cy="2944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24D4" w:rsidRPr="000E29AD" w:rsidRDefault="009524D4" w:rsidP="00726C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24D4" w:rsidRPr="000E29AD" w:rsidRDefault="009524D4" w:rsidP="00726C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7F50" w:rsidRPr="000E29AD" w:rsidRDefault="006A7303" w:rsidP="006A73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>9 «А» класс выполняет задание по сравнению восточнославянского и западноевропейского менталитета при помощи учебного пособия и мультимедийной установки.</w:t>
      </w:r>
    </w:p>
    <w:p w:rsidR="006A7303" w:rsidRPr="000E29AD" w:rsidRDefault="006A7303" w:rsidP="006A73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A7303" w:rsidRPr="000E29AD" w:rsidRDefault="006A7303" w:rsidP="006A73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A7303" w:rsidRPr="000E29AD" w:rsidRDefault="006A7303" w:rsidP="006A73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A7303" w:rsidRPr="000E29AD" w:rsidRDefault="006A7303" w:rsidP="006A73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A7303" w:rsidRPr="000E29AD" w:rsidRDefault="006A7303" w:rsidP="006A73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A7303" w:rsidRPr="000E29AD" w:rsidRDefault="006A7303" w:rsidP="006A73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A7303" w:rsidRPr="000E29AD" w:rsidRDefault="006A7303" w:rsidP="006A73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A7303" w:rsidRPr="000E29AD" w:rsidRDefault="000E29AD" w:rsidP="000E29AD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6A7303" w:rsidRPr="000E29AD" w:rsidRDefault="00796412" w:rsidP="00575DA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9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10ACE4" wp14:editId="32C596C6">
            <wp:extent cx="3926837" cy="5235420"/>
            <wp:effectExtent l="781050" t="0" r="7791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8_1437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9767" cy="5239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7303" w:rsidRPr="000E29AD" w:rsidRDefault="00796412" w:rsidP="007964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E29AD">
        <w:rPr>
          <w:rFonts w:ascii="Times New Roman" w:hAnsi="Times New Roman" w:cs="Times New Roman"/>
          <w:sz w:val="28"/>
          <w:szCs w:val="28"/>
        </w:rPr>
        <w:t xml:space="preserve">Учащаяся 9 «А» Морозова Анастасия </w:t>
      </w:r>
      <w:r w:rsidR="00E14228" w:rsidRPr="000E29AD">
        <w:rPr>
          <w:rFonts w:ascii="Times New Roman" w:hAnsi="Times New Roman" w:cs="Times New Roman"/>
          <w:sz w:val="28"/>
          <w:szCs w:val="28"/>
        </w:rPr>
        <w:t>выполняет работу</w:t>
      </w:r>
      <w:r w:rsidRPr="000E29AD">
        <w:rPr>
          <w:rFonts w:ascii="Times New Roman" w:hAnsi="Times New Roman" w:cs="Times New Roman"/>
          <w:sz w:val="28"/>
          <w:szCs w:val="28"/>
        </w:rPr>
        <w:t xml:space="preserve"> со схемой «</w:t>
      </w:r>
      <w:r w:rsidR="00E14228" w:rsidRPr="000E29AD">
        <w:rPr>
          <w:rFonts w:ascii="Times New Roman" w:hAnsi="Times New Roman" w:cs="Times New Roman"/>
          <w:sz w:val="28"/>
          <w:szCs w:val="28"/>
        </w:rPr>
        <w:t>Менталитет белорусов</w:t>
      </w:r>
      <w:r w:rsidRPr="000E29AD">
        <w:rPr>
          <w:rFonts w:ascii="Times New Roman" w:hAnsi="Times New Roman" w:cs="Times New Roman"/>
          <w:sz w:val="28"/>
          <w:szCs w:val="28"/>
        </w:rPr>
        <w:t>»</w:t>
      </w:r>
      <w:r w:rsidR="00E14228" w:rsidRPr="000E29AD">
        <w:rPr>
          <w:rFonts w:ascii="Times New Roman" w:hAnsi="Times New Roman" w:cs="Times New Roman"/>
          <w:sz w:val="28"/>
          <w:szCs w:val="28"/>
        </w:rPr>
        <w:t xml:space="preserve"> у доски</w:t>
      </w:r>
    </w:p>
    <w:sectPr w:rsidR="006A7303" w:rsidRPr="000E29AD" w:rsidSect="006C696B">
      <w:footerReference w:type="default" r:id="rId14"/>
      <w:pgSz w:w="16838" w:h="11906" w:orient="landscape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E56" w:rsidRDefault="00E12E56" w:rsidP="005914F6">
      <w:r>
        <w:separator/>
      </w:r>
    </w:p>
  </w:endnote>
  <w:endnote w:type="continuationSeparator" w:id="0">
    <w:p w:rsidR="00E12E56" w:rsidRDefault="00E12E56" w:rsidP="00591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5416659"/>
      <w:docPartObj>
        <w:docPartGallery w:val="Page Numbers (Bottom of Page)"/>
        <w:docPartUnique/>
      </w:docPartObj>
    </w:sdtPr>
    <w:sdtEndPr/>
    <w:sdtContent>
      <w:p w:rsidR="005914F6" w:rsidRDefault="0001271D">
        <w:pPr>
          <w:pStyle w:val="ad"/>
          <w:jc w:val="right"/>
        </w:pPr>
        <w:r>
          <w:fldChar w:fldCharType="begin"/>
        </w:r>
        <w:r w:rsidR="005914F6">
          <w:instrText>PAGE   \* MERGEFORMAT</w:instrText>
        </w:r>
        <w:r>
          <w:fldChar w:fldCharType="separate"/>
        </w:r>
        <w:r w:rsidR="000E29AD">
          <w:rPr>
            <w:noProof/>
          </w:rPr>
          <w:t>1</w:t>
        </w:r>
        <w:r>
          <w:fldChar w:fldCharType="end"/>
        </w:r>
      </w:p>
    </w:sdtContent>
  </w:sdt>
  <w:p w:rsidR="005914F6" w:rsidRDefault="005914F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E56" w:rsidRDefault="00E12E56" w:rsidP="005914F6">
      <w:r>
        <w:separator/>
      </w:r>
    </w:p>
  </w:footnote>
  <w:footnote w:type="continuationSeparator" w:id="0">
    <w:p w:rsidR="00E12E56" w:rsidRDefault="00E12E56" w:rsidP="00591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8EC"/>
    <w:multiLevelType w:val="hybridMultilevel"/>
    <w:tmpl w:val="9DBCD9CE"/>
    <w:lvl w:ilvl="0" w:tplc="CC50D79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B0AF5"/>
    <w:multiLevelType w:val="hybridMultilevel"/>
    <w:tmpl w:val="64AC9768"/>
    <w:lvl w:ilvl="0" w:tplc="F118BC5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26F43"/>
    <w:multiLevelType w:val="hybridMultilevel"/>
    <w:tmpl w:val="7D42E894"/>
    <w:lvl w:ilvl="0" w:tplc="72B026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5029F"/>
    <w:multiLevelType w:val="hybridMultilevel"/>
    <w:tmpl w:val="FB602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075DD7"/>
    <w:multiLevelType w:val="hybridMultilevel"/>
    <w:tmpl w:val="7D42E894"/>
    <w:lvl w:ilvl="0" w:tplc="72B026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B34573"/>
    <w:multiLevelType w:val="hybridMultilevel"/>
    <w:tmpl w:val="6654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A0E07"/>
    <w:multiLevelType w:val="hybridMultilevel"/>
    <w:tmpl w:val="FD60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66755F"/>
    <w:multiLevelType w:val="hybridMultilevel"/>
    <w:tmpl w:val="06765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41C55"/>
    <w:multiLevelType w:val="hybridMultilevel"/>
    <w:tmpl w:val="2920198E"/>
    <w:lvl w:ilvl="0" w:tplc="F6BAC7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F379B3"/>
    <w:multiLevelType w:val="hybridMultilevel"/>
    <w:tmpl w:val="A6383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C85E41"/>
    <w:multiLevelType w:val="hybridMultilevel"/>
    <w:tmpl w:val="2A56A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084D6D"/>
    <w:multiLevelType w:val="hybridMultilevel"/>
    <w:tmpl w:val="3874254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4F6CA7"/>
    <w:multiLevelType w:val="hybridMultilevel"/>
    <w:tmpl w:val="0CF8D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5524F4"/>
    <w:multiLevelType w:val="hybridMultilevel"/>
    <w:tmpl w:val="7B74B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6F2214"/>
    <w:multiLevelType w:val="hybridMultilevel"/>
    <w:tmpl w:val="256C1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7E4CF8"/>
    <w:multiLevelType w:val="hybridMultilevel"/>
    <w:tmpl w:val="9DBCD9CE"/>
    <w:lvl w:ilvl="0" w:tplc="CC50D79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6C30C4"/>
    <w:multiLevelType w:val="hybridMultilevel"/>
    <w:tmpl w:val="55702E62"/>
    <w:lvl w:ilvl="0" w:tplc="E35E3098">
      <w:start w:val="1"/>
      <w:numFmt w:val="decimal"/>
      <w:lvlText w:val="%1."/>
      <w:lvlJc w:val="left"/>
      <w:pPr>
        <w:ind w:left="78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8A65C2"/>
    <w:multiLevelType w:val="hybridMultilevel"/>
    <w:tmpl w:val="E5CC4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CC4F84"/>
    <w:multiLevelType w:val="hybridMultilevel"/>
    <w:tmpl w:val="2920198E"/>
    <w:lvl w:ilvl="0" w:tplc="F6BAC7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9"/>
  </w:num>
  <w:num w:numId="5">
    <w:abstractNumId w:val="17"/>
  </w:num>
  <w:num w:numId="6">
    <w:abstractNumId w:val="7"/>
  </w:num>
  <w:num w:numId="7">
    <w:abstractNumId w:val="13"/>
  </w:num>
  <w:num w:numId="8">
    <w:abstractNumId w:val="16"/>
  </w:num>
  <w:num w:numId="9">
    <w:abstractNumId w:val="12"/>
  </w:num>
  <w:num w:numId="10">
    <w:abstractNumId w:val="3"/>
  </w:num>
  <w:num w:numId="11">
    <w:abstractNumId w:val="14"/>
  </w:num>
  <w:num w:numId="12">
    <w:abstractNumId w:val="11"/>
  </w:num>
  <w:num w:numId="13">
    <w:abstractNumId w:val="2"/>
  </w:num>
  <w:num w:numId="14">
    <w:abstractNumId w:val="15"/>
  </w:num>
  <w:num w:numId="15">
    <w:abstractNumId w:val="18"/>
  </w:num>
  <w:num w:numId="16">
    <w:abstractNumId w:val="4"/>
  </w:num>
  <w:num w:numId="17">
    <w:abstractNumId w:val="0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15CC"/>
    <w:rsid w:val="0001271D"/>
    <w:rsid w:val="00071E0F"/>
    <w:rsid w:val="000C0224"/>
    <w:rsid w:val="000E29AD"/>
    <w:rsid w:val="0012595E"/>
    <w:rsid w:val="0013139A"/>
    <w:rsid w:val="00131DC5"/>
    <w:rsid w:val="001D19CB"/>
    <w:rsid w:val="00222F46"/>
    <w:rsid w:val="002422AC"/>
    <w:rsid w:val="00316430"/>
    <w:rsid w:val="00343C95"/>
    <w:rsid w:val="003B4D4F"/>
    <w:rsid w:val="003D66B6"/>
    <w:rsid w:val="0040613E"/>
    <w:rsid w:val="004979FF"/>
    <w:rsid w:val="004C2144"/>
    <w:rsid w:val="004D7716"/>
    <w:rsid w:val="005143AA"/>
    <w:rsid w:val="005446E9"/>
    <w:rsid w:val="00575DAE"/>
    <w:rsid w:val="00583617"/>
    <w:rsid w:val="00585103"/>
    <w:rsid w:val="005914F6"/>
    <w:rsid w:val="005D175E"/>
    <w:rsid w:val="0068478D"/>
    <w:rsid w:val="006A7303"/>
    <w:rsid w:val="006B3B2C"/>
    <w:rsid w:val="006B6108"/>
    <w:rsid w:val="006C696B"/>
    <w:rsid w:val="006F15CC"/>
    <w:rsid w:val="00715131"/>
    <w:rsid w:val="00726C65"/>
    <w:rsid w:val="00742A93"/>
    <w:rsid w:val="00790E6A"/>
    <w:rsid w:val="00795BBE"/>
    <w:rsid w:val="00796412"/>
    <w:rsid w:val="007C4BC5"/>
    <w:rsid w:val="007C6400"/>
    <w:rsid w:val="00817624"/>
    <w:rsid w:val="00840867"/>
    <w:rsid w:val="00865DC8"/>
    <w:rsid w:val="00877F50"/>
    <w:rsid w:val="008B66AD"/>
    <w:rsid w:val="009524D4"/>
    <w:rsid w:val="00952995"/>
    <w:rsid w:val="00954B9F"/>
    <w:rsid w:val="0098300E"/>
    <w:rsid w:val="009A3A0C"/>
    <w:rsid w:val="009B2C31"/>
    <w:rsid w:val="009D67DA"/>
    <w:rsid w:val="00A36C89"/>
    <w:rsid w:val="00A637EA"/>
    <w:rsid w:val="00A94572"/>
    <w:rsid w:val="00AA1BF5"/>
    <w:rsid w:val="00AD6409"/>
    <w:rsid w:val="00AF46D7"/>
    <w:rsid w:val="00B02F9E"/>
    <w:rsid w:val="00B3052D"/>
    <w:rsid w:val="00B6733C"/>
    <w:rsid w:val="00B835A3"/>
    <w:rsid w:val="00BC5F87"/>
    <w:rsid w:val="00BD07B9"/>
    <w:rsid w:val="00C567A1"/>
    <w:rsid w:val="00CA69CB"/>
    <w:rsid w:val="00CD7631"/>
    <w:rsid w:val="00D86B86"/>
    <w:rsid w:val="00D96EF2"/>
    <w:rsid w:val="00DD51D4"/>
    <w:rsid w:val="00E12E56"/>
    <w:rsid w:val="00E14228"/>
    <w:rsid w:val="00E306AA"/>
    <w:rsid w:val="00E505BF"/>
    <w:rsid w:val="00E8549A"/>
    <w:rsid w:val="00EC4987"/>
    <w:rsid w:val="00F62442"/>
    <w:rsid w:val="00FB0391"/>
    <w:rsid w:val="00FB680B"/>
    <w:rsid w:val="00FC5421"/>
    <w:rsid w:val="00FC5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9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F15C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A3A0C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D07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E505B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2595E"/>
    <w:rPr>
      <w:color w:val="0000FF" w:themeColor="hyperlink"/>
      <w:u w:val="single"/>
    </w:rPr>
  </w:style>
  <w:style w:type="character" w:customStyle="1" w:styleId="portal-headlinelogin">
    <w:name w:val="portal-headline__login"/>
    <w:basedOn w:val="a0"/>
    <w:rsid w:val="0012595E"/>
  </w:style>
  <w:style w:type="character" w:styleId="a8">
    <w:name w:val="FollowedHyperlink"/>
    <w:basedOn w:val="a0"/>
    <w:uiPriority w:val="99"/>
    <w:semiHidden/>
    <w:unhideWhenUsed/>
    <w:rsid w:val="00742A93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1513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513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5914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914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5914F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914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06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7D935-D2FB-4B36-B607-5F05489B7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15</Pages>
  <Words>1730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Uchitel-3-3</cp:lastModifiedBy>
  <cp:revision>48</cp:revision>
  <cp:lastPrinted>2012-03-21T09:31:00Z</cp:lastPrinted>
  <dcterms:created xsi:type="dcterms:W3CDTF">2012-03-21T05:45:00Z</dcterms:created>
  <dcterms:modified xsi:type="dcterms:W3CDTF">2017-02-15T05:42:00Z</dcterms:modified>
</cp:coreProperties>
</file>